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5B" w:rsidRPr="0094078C" w:rsidRDefault="0094078C" w:rsidP="0094078C">
      <w:pPr>
        <w:rPr>
          <w:rFonts w:ascii="Times New Roman" w:hAnsi="Times New Roman" w:cs="Times New Roman"/>
        </w:rPr>
      </w:pPr>
      <w:hyperlink r:id="rId4" w:history="1">
        <w:r w:rsidRPr="0094078C">
          <w:rPr>
            <w:rStyle w:val="a3"/>
            <w:rFonts w:ascii="Times New Roman" w:hAnsi="Times New Roman" w:cs="Times New Roman"/>
          </w:rPr>
          <w:t>Отчет об исполнении учреждением плана его финансово-хозяйственной деятельности по годам</w:t>
        </w:r>
      </w:hyperlink>
      <w:bookmarkStart w:id="0" w:name="_GoBack"/>
      <w:bookmarkEnd w:id="0"/>
    </w:p>
    <w:sectPr w:rsidR="00796C5B" w:rsidRPr="0094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52"/>
    <w:rsid w:val="00796C5B"/>
    <w:rsid w:val="0094078C"/>
    <w:rsid w:val="00B7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800F"/>
  <w15:chartTrackingRefBased/>
  <w15:docId w15:val="{74E34E65-6DB2-4062-AECC-9E6A73A5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agency/34688/annual-balances-f0503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2025-07-07T15:03:00Z</dcterms:created>
  <dcterms:modified xsi:type="dcterms:W3CDTF">2025-07-07T15:03:00Z</dcterms:modified>
</cp:coreProperties>
</file>